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3" w:rsidRPr="00100DD2" w:rsidRDefault="001F6637">
      <w:pPr>
        <w:rPr>
          <w:rFonts w:ascii="Verdana" w:hAnsi="Verdana"/>
          <w:b/>
          <w:sz w:val="20"/>
          <w:szCs w:val="18"/>
        </w:rPr>
      </w:pPr>
      <w:r w:rsidRPr="00100DD2">
        <w:rPr>
          <w:rFonts w:ascii="Verdana" w:hAnsi="Verdana"/>
          <w:b/>
          <w:sz w:val="20"/>
          <w:szCs w:val="18"/>
        </w:rPr>
        <w:t>Mål jeres sociale kapital</w:t>
      </w:r>
    </w:p>
    <w:p w:rsidR="0028211E" w:rsidRPr="00100DD2" w:rsidRDefault="0028211E" w:rsidP="00D429BC">
      <w:pPr>
        <w:jc w:val="both"/>
        <w:rPr>
          <w:rFonts w:ascii="Verdana" w:hAnsi="Verdana"/>
          <w:sz w:val="18"/>
          <w:szCs w:val="18"/>
        </w:rPr>
      </w:pPr>
      <w:r w:rsidRPr="00100DD2">
        <w:rPr>
          <w:rFonts w:ascii="Verdana" w:hAnsi="Verdana"/>
          <w:sz w:val="18"/>
          <w:szCs w:val="18"/>
        </w:rPr>
        <w:t xml:space="preserve">Du kan hurtigt og nemt måle temperaturen på jeres sociale kapital med fire spørgsmål. De handler om forhold på arbejdspladsen, ikke om selve jobbet. </w:t>
      </w:r>
      <w:r w:rsidR="0066408C" w:rsidRPr="00100DD2">
        <w:rPr>
          <w:rFonts w:ascii="Verdana" w:hAnsi="Verdana"/>
          <w:sz w:val="18"/>
          <w:szCs w:val="18"/>
        </w:rPr>
        <w:t>Gør klart hvilke</w:t>
      </w:r>
      <w:r w:rsidRPr="00100DD2">
        <w:rPr>
          <w:rFonts w:ascii="Verdana" w:hAnsi="Verdana"/>
          <w:sz w:val="18"/>
          <w:szCs w:val="18"/>
        </w:rPr>
        <w:t xml:space="preserve"> dele af jeres arbejdsplads, der er i fokus. Er det fx en afdeling, en sektion eller hele organisationen? Det vigtige er, at </w:t>
      </w:r>
      <w:r w:rsidR="0066408C" w:rsidRPr="00100DD2">
        <w:rPr>
          <w:rFonts w:ascii="Verdana" w:hAnsi="Verdana"/>
          <w:sz w:val="18"/>
          <w:szCs w:val="18"/>
        </w:rPr>
        <w:t>alle</w:t>
      </w:r>
      <w:r w:rsidRPr="00100DD2">
        <w:rPr>
          <w:rFonts w:ascii="Verdana" w:hAnsi="Verdana"/>
          <w:sz w:val="18"/>
          <w:szCs w:val="18"/>
        </w:rPr>
        <w:t xml:space="preserve"> tænker på det samme, når I besvarer spørgsmålene. Især er det vigtigt at gøre det tydeligt, hvem ”ledelsen” er. Er det næ</w:t>
      </w:r>
      <w:bookmarkStart w:id="0" w:name="_GoBack"/>
      <w:bookmarkEnd w:id="0"/>
      <w:r w:rsidRPr="00100DD2">
        <w:rPr>
          <w:rFonts w:ascii="Verdana" w:hAnsi="Verdana"/>
          <w:sz w:val="18"/>
          <w:szCs w:val="18"/>
        </w:rPr>
        <w:t>rmeste leder, ledelsesteamet eller lederens chef?</w:t>
      </w:r>
    </w:p>
    <w:p w:rsidR="001F6637" w:rsidRPr="00100DD2" w:rsidRDefault="0028211E">
      <w:pPr>
        <w:rPr>
          <w:rFonts w:ascii="Verdana" w:hAnsi="Verdana"/>
          <w:sz w:val="18"/>
          <w:szCs w:val="18"/>
        </w:rPr>
      </w:pPr>
      <w:r w:rsidRPr="00100DD2">
        <w:rPr>
          <w:rFonts w:ascii="Verdana" w:hAnsi="Verdana"/>
          <w:sz w:val="18"/>
          <w:szCs w:val="18"/>
        </w:rPr>
        <w:t xml:space="preserve">Brug spørgeskemaet </w:t>
      </w:r>
      <w:r w:rsidR="0066408C" w:rsidRPr="00100DD2">
        <w:rPr>
          <w:rFonts w:ascii="Verdana" w:hAnsi="Verdana"/>
          <w:sz w:val="18"/>
          <w:szCs w:val="18"/>
        </w:rPr>
        <w:t xml:space="preserve">nedenfor </w:t>
      </w:r>
      <w:r w:rsidRPr="00100DD2">
        <w:rPr>
          <w:rFonts w:ascii="Verdana" w:hAnsi="Verdana"/>
          <w:sz w:val="18"/>
          <w:szCs w:val="18"/>
        </w:rPr>
        <w:t xml:space="preserve">fra </w:t>
      </w:r>
      <w:proofErr w:type="spellStart"/>
      <w:r w:rsidRPr="00100DD2">
        <w:rPr>
          <w:rFonts w:ascii="Verdana" w:hAnsi="Verdana"/>
          <w:sz w:val="18"/>
          <w:szCs w:val="18"/>
        </w:rPr>
        <w:t>BrancheFællesskabet</w:t>
      </w:r>
      <w:proofErr w:type="spellEnd"/>
      <w:r w:rsidRPr="00100DD2">
        <w:rPr>
          <w:rFonts w:ascii="Verdana" w:hAnsi="Verdana"/>
          <w:sz w:val="18"/>
          <w:szCs w:val="18"/>
        </w:rPr>
        <w:t xml:space="preserve"> for Arbejd</w:t>
      </w:r>
      <w:r w:rsidR="00100DD2">
        <w:rPr>
          <w:rFonts w:ascii="Verdana" w:hAnsi="Verdana"/>
          <w:sz w:val="18"/>
          <w:szCs w:val="18"/>
        </w:rPr>
        <w:t>s</w:t>
      </w:r>
      <w:r w:rsidRPr="00100DD2">
        <w:rPr>
          <w:rFonts w:ascii="Verdana" w:hAnsi="Verdana"/>
          <w:sz w:val="18"/>
          <w:szCs w:val="18"/>
        </w:rPr>
        <w:t>miljø til at måle jeres sociale kapital.</w:t>
      </w:r>
    </w:p>
    <w:p w:rsidR="00C851D0" w:rsidRPr="00100DD2" w:rsidRDefault="00CA612A">
      <w:pPr>
        <w:rPr>
          <w:rFonts w:ascii="Verdana" w:hAnsi="Verdana"/>
          <w:sz w:val="18"/>
          <w:szCs w:val="18"/>
        </w:rPr>
      </w:pPr>
      <w:r w:rsidRPr="00100DD2">
        <w:rPr>
          <w:rFonts w:ascii="Verdana" w:hAnsi="Verdana"/>
          <w:sz w:val="18"/>
          <w:szCs w:val="18"/>
        </w:rPr>
        <w:t xml:space="preserve">Sæt kryds ved det svar, du mener er kendetegnet hos jer. </w:t>
      </w:r>
      <w:r w:rsidR="00382B8B" w:rsidRPr="00100DD2">
        <w:rPr>
          <w:rFonts w:ascii="Verdana" w:hAnsi="Verdana"/>
          <w:sz w:val="18"/>
          <w:szCs w:val="18"/>
        </w:rPr>
        <w:t xml:space="preserve">  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020"/>
        <w:gridCol w:w="1020"/>
        <w:gridCol w:w="1020"/>
        <w:gridCol w:w="1020"/>
        <w:gridCol w:w="1020"/>
      </w:tblGrid>
      <w:tr w:rsidR="001F6637" w:rsidRPr="00100DD2" w:rsidTr="008030D5">
        <w:trPr>
          <w:trHeight w:val="6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I meget høj grad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I høj grad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Delvist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I ringe grad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I meget ringe grad</w:t>
            </w:r>
          </w:p>
        </w:tc>
      </w:tr>
      <w:tr w:rsidR="001F6637" w:rsidRPr="00100DD2" w:rsidTr="008030D5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1. Kan man stole på de udmeldinger, der kommer fra ledelsen?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2. Stoler ledelsen på, at medarbejderen gør et godt stykke arbejde?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3. Bliver konflikter løst på en retfærdig måde?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4. Bliver arbejdsopgaverne fordelt på en retfærdig måde?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Antal point i alt: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(mellem 0 og 16 point)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100DD2" w:rsidRPr="00100DD2" w:rsidRDefault="00100DD2" w:rsidP="00100DD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da-DK"/>
        </w:rPr>
      </w:pPr>
      <w:r w:rsidRPr="00100DD2">
        <w:rPr>
          <w:rFonts w:ascii="Verdana" w:eastAsia="Times New Roman" w:hAnsi="Verdana" w:cs="Times New Roman"/>
          <w:b/>
          <w:color w:val="000000"/>
          <w:sz w:val="18"/>
          <w:szCs w:val="18"/>
          <w:lang w:eastAsia="da-DK"/>
        </w:rPr>
        <w:t>Sådan tæller du point:</w:t>
      </w:r>
    </w:p>
    <w:p w:rsidR="00100DD2" w:rsidRDefault="00100DD2" w:rsidP="00100D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100DD2" w:rsidRPr="00100DD2" w:rsidRDefault="00100DD2" w:rsidP="00100D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100DD2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I meget høj grad: 4 point</w:t>
      </w:r>
    </w:p>
    <w:p w:rsidR="00100DD2" w:rsidRPr="00100DD2" w:rsidRDefault="00100DD2" w:rsidP="00100D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I høj grad:</w:t>
      </w:r>
      <w:r w:rsidRPr="00100DD2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3 point</w:t>
      </w:r>
    </w:p>
    <w:p w:rsidR="00100DD2" w:rsidRPr="00100DD2" w:rsidRDefault="00100DD2" w:rsidP="00100D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Delvist: 2 point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br/>
        <w:t xml:space="preserve">I ringe grad: </w:t>
      </w:r>
      <w:r w:rsidRPr="00100DD2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1 point</w:t>
      </w:r>
    </w:p>
    <w:p w:rsidR="00100DD2" w:rsidRPr="00100DD2" w:rsidRDefault="00100DD2" w:rsidP="00100DD2">
      <w:pPr>
        <w:rPr>
          <w:rFonts w:ascii="Verdana" w:hAnsi="Verdana"/>
          <w:b/>
          <w:sz w:val="18"/>
          <w:szCs w:val="18"/>
        </w:rPr>
      </w:pPr>
      <w:r w:rsidRPr="00100DD2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I meget ringe grad: 0 point</w:t>
      </w:r>
    </w:p>
    <w:p w:rsidR="001F6637" w:rsidRPr="00100DD2" w:rsidRDefault="001F6637" w:rsidP="001F6637">
      <w:pPr>
        <w:rPr>
          <w:rFonts w:ascii="Verdana" w:hAnsi="Verdana"/>
          <w:b/>
          <w:sz w:val="18"/>
          <w:szCs w:val="18"/>
        </w:rPr>
      </w:pPr>
      <w:r w:rsidRPr="00100DD2">
        <w:rPr>
          <w:rFonts w:ascii="Verdana" w:hAnsi="Verdana"/>
          <w:b/>
          <w:sz w:val="18"/>
          <w:szCs w:val="18"/>
        </w:rPr>
        <w:lastRenderedPageBreak/>
        <w:t>Sammenlign din måling med resten af Danmark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020"/>
        <w:gridCol w:w="1020"/>
        <w:gridCol w:w="1020"/>
        <w:gridCol w:w="1020"/>
        <w:gridCol w:w="1020"/>
      </w:tblGrid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0 - 8 point: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Meget lav social kapital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8,1 - 10,1 point: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Lidt under gennemsnittet for Danmark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10,2 point: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Gennemsnittet for Danmark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10,3 - 12,3 point: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Lidt over gennemsnittet for Danmark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12,4 - 16 point: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Meget høj social kapital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1F6637" w:rsidRPr="00100DD2" w:rsidTr="008030D5">
        <w:trPr>
          <w:trHeight w:val="106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1F6637" w:rsidRPr="00100DD2" w:rsidRDefault="001F6637" w:rsidP="00803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100DD2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da-DK"/>
              </w:rPr>
              <w:t>I mange af de undersøgelser, der er gennemført i Danmark, har arbejdspladser med rigtig høj social kapital ligget på ca. 11-13 point, mens arbejdspladser med lav social kapital har ligget omkring 5-7 point. En forskel på 1 point er faktisk nok til, at de ansatte kan mærke en forskel. I praksis vil en forskel på plus/minus 1 point derfor være af betydning.</w:t>
            </w:r>
          </w:p>
        </w:tc>
      </w:tr>
    </w:tbl>
    <w:p w:rsidR="001F6637" w:rsidRPr="00100DD2" w:rsidRDefault="001F6637">
      <w:pPr>
        <w:rPr>
          <w:rFonts w:ascii="Verdana" w:hAnsi="Verdana"/>
          <w:sz w:val="18"/>
          <w:szCs w:val="18"/>
        </w:rPr>
      </w:pPr>
    </w:p>
    <w:sectPr w:rsidR="001F6637" w:rsidRPr="00100DD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6C" w:rsidRDefault="00C8446C" w:rsidP="001F6637">
      <w:pPr>
        <w:spacing w:after="0" w:line="240" w:lineRule="auto"/>
      </w:pPr>
      <w:r>
        <w:separator/>
      </w:r>
    </w:p>
  </w:endnote>
  <w:endnote w:type="continuationSeparator" w:id="0">
    <w:p w:rsidR="00C8446C" w:rsidRDefault="00C8446C" w:rsidP="001F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6C" w:rsidRDefault="00C8446C" w:rsidP="001F6637">
      <w:pPr>
        <w:spacing w:after="0" w:line="240" w:lineRule="auto"/>
      </w:pPr>
      <w:r>
        <w:separator/>
      </w:r>
    </w:p>
  </w:footnote>
  <w:footnote w:type="continuationSeparator" w:id="0">
    <w:p w:rsidR="00C8446C" w:rsidRDefault="00C8446C" w:rsidP="001F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37" w:rsidRDefault="001F6637" w:rsidP="001F6637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17145</wp:posOffset>
          </wp:positionV>
          <wp:extent cx="1333500" cy="400050"/>
          <wp:effectExtent l="0" t="0" r="0" b="0"/>
          <wp:wrapTight wrapText="bothSides">
            <wp:wrapPolygon edited="0">
              <wp:start x="0" y="0"/>
              <wp:lineTo x="0" y="20571"/>
              <wp:lineTo x="21291" y="20571"/>
              <wp:lineTo x="21291" y="0"/>
              <wp:lineTo x="0" y="0"/>
            </wp:wrapPolygon>
          </wp:wrapTight>
          <wp:docPr id="1" name="Billede 1" descr="cid:eea2f148-fdf8-4b6a-87e6-800074d12721@kl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eea2f148-fdf8-4b6a-87e6-800074d12721@kl.d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37"/>
    <w:rsid w:val="00100DD2"/>
    <w:rsid w:val="001F6637"/>
    <w:rsid w:val="0028211E"/>
    <w:rsid w:val="00382B8B"/>
    <w:rsid w:val="0066408C"/>
    <w:rsid w:val="00977CAA"/>
    <w:rsid w:val="009D6A37"/>
    <w:rsid w:val="00C8446C"/>
    <w:rsid w:val="00C851D0"/>
    <w:rsid w:val="00CA612A"/>
    <w:rsid w:val="00D429BC"/>
    <w:rsid w:val="00E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45D5-71A7-4EF5-9A62-4F4C183E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F6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6637"/>
  </w:style>
  <w:style w:type="paragraph" w:styleId="Sidefod">
    <w:name w:val="footer"/>
    <w:basedOn w:val="Normal"/>
    <w:link w:val="SidefodTegn"/>
    <w:uiPriority w:val="99"/>
    <w:unhideWhenUsed/>
    <w:rsid w:val="001F6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BEA28EE8.dotm</Template>
  <TotalTime>1</TotalTime>
  <Pages>1</Pages>
  <Words>263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Hjorth</dc:creator>
  <cp:keywords/>
  <dc:description/>
  <cp:lastModifiedBy>Pernille Hjorth</cp:lastModifiedBy>
  <cp:revision>2</cp:revision>
  <dcterms:created xsi:type="dcterms:W3CDTF">2017-03-27T11:55:00Z</dcterms:created>
  <dcterms:modified xsi:type="dcterms:W3CDTF">2017-03-27T11:55:00Z</dcterms:modified>
</cp:coreProperties>
</file>